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665D2" w14:textId="77777777" w:rsidR="00C81A7E" w:rsidRDefault="00C81A7E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DAA7A28" w14:textId="77777777" w:rsidR="00C81A7E" w:rsidRDefault="00C81A7E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DB64C7" w14:textId="49BCDE57" w:rsidR="008C7C19" w:rsidRPr="00C92480" w:rsidRDefault="008C7C19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2480">
        <w:rPr>
          <w:rFonts w:ascii="Times New Roman" w:hAnsi="Times New Roman" w:cs="Times New Roman"/>
          <w:b/>
          <w:bCs/>
          <w:sz w:val="24"/>
          <w:szCs w:val="24"/>
        </w:rPr>
        <w:t>GRADSKA KNJIŽNICA I ČITAONICA VINKOVCI</w:t>
      </w:r>
    </w:p>
    <w:p w14:paraId="57B5E78E" w14:textId="353DA13F" w:rsidR="008C7C19" w:rsidRPr="00C92480" w:rsidRDefault="007E58E4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ULICA KRALJA ZVONIMIRA 9</w:t>
      </w:r>
    </w:p>
    <w:p w14:paraId="78811470" w14:textId="2A0791C2" w:rsidR="008C7C19" w:rsidRPr="00C92480" w:rsidRDefault="008C7C19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2480">
        <w:rPr>
          <w:rFonts w:ascii="Times New Roman" w:hAnsi="Times New Roman" w:cs="Times New Roman"/>
          <w:b/>
          <w:bCs/>
          <w:sz w:val="24"/>
          <w:szCs w:val="24"/>
        </w:rPr>
        <w:t>32</w:t>
      </w:r>
      <w:r w:rsidR="00944C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92480">
        <w:rPr>
          <w:rFonts w:ascii="Times New Roman" w:hAnsi="Times New Roman" w:cs="Times New Roman"/>
          <w:b/>
          <w:bCs/>
          <w:sz w:val="24"/>
          <w:szCs w:val="24"/>
        </w:rPr>
        <w:t>100 VINKOVCI</w:t>
      </w:r>
    </w:p>
    <w:p w14:paraId="0AFA156F" w14:textId="54AD8748" w:rsidR="008C7C19" w:rsidRDefault="008C7C19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92480">
        <w:rPr>
          <w:rFonts w:ascii="Times New Roman" w:hAnsi="Times New Roman" w:cs="Times New Roman"/>
          <w:b/>
          <w:bCs/>
          <w:sz w:val="24"/>
          <w:szCs w:val="24"/>
        </w:rPr>
        <w:t>OIB: 67043571709</w:t>
      </w:r>
    </w:p>
    <w:p w14:paraId="202BAA47" w14:textId="46302675" w:rsidR="0080411E" w:rsidRDefault="0080411E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04026FA" w14:textId="77777777" w:rsidR="0080411E" w:rsidRPr="004B6675" w:rsidRDefault="0080411E" w:rsidP="008C7C1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21E0E2" w14:textId="5B4291A8" w:rsidR="0080411E" w:rsidRPr="00470FB9" w:rsidRDefault="0080411E" w:rsidP="008041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FB9">
        <w:rPr>
          <w:rFonts w:ascii="Times New Roman" w:hAnsi="Times New Roman" w:cs="Times New Roman"/>
          <w:sz w:val="24"/>
          <w:szCs w:val="24"/>
        </w:rPr>
        <w:t>KLASA:</w:t>
      </w:r>
      <w:r w:rsidR="00B26C1F" w:rsidRPr="00470FB9">
        <w:rPr>
          <w:rFonts w:ascii="Times New Roman" w:hAnsi="Times New Roman" w:cs="Times New Roman"/>
          <w:sz w:val="24"/>
          <w:szCs w:val="24"/>
        </w:rPr>
        <w:t xml:space="preserve"> </w:t>
      </w:r>
      <w:r w:rsidR="004B6675" w:rsidRPr="00470FB9">
        <w:rPr>
          <w:rFonts w:ascii="Times New Roman" w:hAnsi="Times New Roman" w:cs="Times New Roman"/>
          <w:sz w:val="24"/>
          <w:szCs w:val="24"/>
        </w:rPr>
        <w:t>406-01/2</w:t>
      </w:r>
      <w:r w:rsidR="00470FB9" w:rsidRPr="00470FB9">
        <w:rPr>
          <w:rFonts w:ascii="Times New Roman" w:hAnsi="Times New Roman" w:cs="Times New Roman"/>
          <w:sz w:val="24"/>
          <w:szCs w:val="24"/>
        </w:rPr>
        <w:t>5</w:t>
      </w:r>
      <w:r w:rsidR="004B6675" w:rsidRPr="00470FB9">
        <w:rPr>
          <w:rFonts w:ascii="Times New Roman" w:hAnsi="Times New Roman" w:cs="Times New Roman"/>
          <w:sz w:val="24"/>
          <w:szCs w:val="24"/>
        </w:rPr>
        <w:t>-01/01</w:t>
      </w:r>
    </w:p>
    <w:p w14:paraId="05BD11A7" w14:textId="23776F5A" w:rsidR="0080411E" w:rsidRPr="004B6675" w:rsidRDefault="0080411E" w:rsidP="008041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0FB9">
        <w:rPr>
          <w:rFonts w:ascii="Times New Roman" w:hAnsi="Times New Roman" w:cs="Times New Roman"/>
          <w:sz w:val="24"/>
          <w:szCs w:val="24"/>
        </w:rPr>
        <w:t xml:space="preserve">URBROJ: </w:t>
      </w:r>
      <w:r w:rsidR="004B6675" w:rsidRPr="00470FB9">
        <w:rPr>
          <w:rFonts w:ascii="Times New Roman" w:hAnsi="Times New Roman" w:cs="Times New Roman"/>
          <w:sz w:val="24"/>
          <w:szCs w:val="24"/>
        </w:rPr>
        <w:t>2188-1-15-2-</w:t>
      </w:r>
      <w:r w:rsidR="00470FB9" w:rsidRPr="00470FB9">
        <w:rPr>
          <w:rFonts w:ascii="Times New Roman" w:hAnsi="Times New Roman" w:cs="Times New Roman"/>
          <w:sz w:val="24"/>
          <w:szCs w:val="24"/>
        </w:rPr>
        <w:t>2</w:t>
      </w:r>
    </w:p>
    <w:p w14:paraId="415AD516" w14:textId="40232315" w:rsidR="0080411E" w:rsidRPr="009E2FFB" w:rsidRDefault="0080411E" w:rsidP="0080411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3CCB">
        <w:rPr>
          <w:rFonts w:ascii="Times New Roman" w:hAnsi="Times New Roman" w:cs="Times New Roman"/>
          <w:sz w:val="24"/>
          <w:szCs w:val="24"/>
        </w:rPr>
        <w:t>Vinkovci,</w:t>
      </w:r>
      <w:r w:rsidR="009E2FFB" w:rsidRPr="00B83CCB">
        <w:rPr>
          <w:rFonts w:ascii="Times New Roman" w:hAnsi="Times New Roman" w:cs="Times New Roman"/>
          <w:sz w:val="24"/>
          <w:szCs w:val="24"/>
        </w:rPr>
        <w:t xml:space="preserve"> </w:t>
      </w:r>
      <w:r w:rsidR="008B0172">
        <w:rPr>
          <w:rFonts w:ascii="Times New Roman" w:hAnsi="Times New Roman" w:cs="Times New Roman"/>
          <w:sz w:val="24"/>
          <w:szCs w:val="24"/>
        </w:rPr>
        <w:t>2. rujna</w:t>
      </w:r>
      <w:r w:rsidR="00A13F3B" w:rsidRPr="00B83CCB">
        <w:rPr>
          <w:rFonts w:ascii="Times New Roman" w:hAnsi="Times New Roman" w:cs="Times New Roman"/>
          <w:sz w:val="24"/>
          <w:szCs w:val="24"/>
        </w:rPr>
        <w:t xml:space="preserve"> 202</w:t>
      </w:r>
      <w:r w:rsidR="008B0172">
        <w:rPr>
          <w:rFonts w:ascii="Times New Roman" w:hAnsi="Times New Roman" w:cs="Times New Roman"/>
          <w:sz w:val="24"/>
          <w:szCs w:val="24"/>
        </w:rPr>
        <w:t>6</w:t>
      </w:r>
      <w:r w:rsidR="008B1282" w:rsidRPr="00B83CCB">
        <w:rPr>
          <w:rFonts w:ascii="Times New Roman" w:hAnsi="Times New Roman" w:cs="Times New Roman"/>
          <w:sz w:val="24"/>
          <w:szCs w:val="24"/>
        </w:rPr>
        <w:t>. godine</w:t>
      </w:r>
    </w:p>
    <w:p w14:paraId="371509D5" w14:textId="5076740D" w:rsidR="008C7C19" w:rsidRPr="009E2FFB" w:rsidRDefault="008C7C19" w:rsidP="008C7C19">
      <w:pPr>
        <w:rPr>
          <w:rFonts w:ascii="Times New Roman" w:hAnsi="Times New Roman" w:cs="Times New Roman"/>
          <w:sz w:val="24"/>
          <w:szCs w:val="24"/>
        </w:rPr>
      </w:pPr>
    </w:p>
    <w:p w14:paraId="6B4EE5B2" w14:textId="77777777" w:rsidR="0080411E" w:rsidRPr="009E2FFB" w:rsidRDefault="0080411E" w:rsidP="008C7C19">
      <w:pPr>
        <w:rPr>
          <w:rFonts w:ascii="Times New Roman" w:hAnsi="Times New Roman" w:cs="Times New Roman"/>
          <w:sz w:val="24"/>
          <w:szCs w:val="24"/>
        </w:rPr>
      </w:pPr>
    </w:p>
    <w:p w14:paraId="3D27074C" w14:textId="56821CA2" w:rsidR="008C7C19" w:rsidRPr="004C2905" w:rsidRDefault="008C7C19" w:rsidP="008C7C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Na temelju članka 28. Zakona o javnoj nabavi (</w:t>
      </w:r>
      <w:r w:rsidR="00B43DD5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DC6CB1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arodne</w:t>
      </w:r>
      <w:r w:rsidR="008659E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novine</w:t>
      </w:r>
      <w:r w:rsidR="00B43DD5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“ br.</w:t>
      </w:r>
      <w:r w:rsidR="008659E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120/16</w:t>
      </w:r>
      <w:r w:rsidR="00B43DD5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659E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46DD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8659E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14/22</w:t>
      </w:r>
      <w:r w:rsidR="00B43DD5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48/26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), članka 3. Pravilnika o planu nabave</w:t>
      </w:r>
      <w:r w:rsidR="00B43DD5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, registru ugovora i pripremi postupaka javne nabave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D15DF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„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DC6CB1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arodne novine</w:t>
      </w:r>
      <w:r w:rsidR="00D15DF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DC6CB1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br</w:t>
      </w:r>
      <w:r w:rsidR="00D15DF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15DF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86/26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) i članka 1</w:t>
      </w:r>
      <w:r w:rsidR="00090D3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 Statuta Gradske knjižnice i čitaonice Vinkovci</w:t>
      </w:r>
      <w:r w:rsidR="00090D3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, Upravno vijeće na sjednici održanoj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B5F2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dana </w:t>
      </w:r>
      <w:r w:rsidR="008B0172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E184F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B0172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rujna</w:t>
      </w:r>
      <w:r w:rsidR="008659E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B0172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 godine donosi</w:t>
      </w:r>
    </w:p>
    <w:p w14:paraId="1D4FBD10" w14:textId="77777777" w:rsidR="008C7C19" w:rsidRDefault="008C7C19" w:rsidP="008C7C19">
      <w:pPr>
        <w:rPr>
          <w:rFonts w:ascii="Times New Roman" w:hAnsi="Times New Roman" w:cs="Times New Roman"/>
          <w:sz w:val="24"/>
          <w:szCs w:val="24"/>
        </w:rPr>
      </w:pPr>
    </w:p>
    <w:p w14:paraId="1714C91C" w14:textId="77777777" w:rsidR="008C7C19" w:rsidRDefault="008C7C19" w:rsidP="008C7C19">
      <w:pPr>
        <w:rPr>
          <w:rFonts w:ascii="Times New Roman" w:hAnsi="Times New Roman" w:cs="Times New Roman"/>
          <w:sz w:val="24"/>
          <w:szCs w:val="24"/>
        </w:rPr>
      </w:pPr>
    </w:p>
    <w:p w14:paraId="62CF5F06" w14:textId="292B5B9A" w:rsidR="008C7C19" w:rsidRPr="008C7C19" w:rsidRDefault="00154986" w:rsidP="008C7C19">
      <w:pPr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8C7C19" w:rsidRPr="008C7C19">
        <w:rPr>
          <w:rFonts w:ascii="Times New Roman" w:hAnsi="Times New Roman" w:cs="Times New Roman"/>
          <w:b/>
          <w:bCs/>
          <w:sz w:val="28"/>
          <w:szCs w:val="28"/>
        </w:rPr>
        <w:t>. IZMJENE PLAN</w:t>
      </w:r>
      <w:r w:rsidR="005D6B6E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8C7C19" w:rsidRPr="008C7C19">
        <w:rPr>
          <w:rFonts w:ascii="Times New Roman" w:hAnsi="Times New Roman" w:cs="Times New Roman"/>
          <w:b/>
          <w:bCs/>
          <w:sz w:val="28"/>
          <w:szCs w:val="28"/>
        </w:rPr>
        <w:t xml:space="preserve"> NABAVE </w:t>
      </w:r>
    </w:p>
    <w:p w14:paraId="487D597F" w14:textId="38E68944" w:rsidR="008C7C19" w:rsidRPr="008C7C19" w:rsidRDefault="008C7C19" w:rsidP="008C7C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7C19">
        <w:rPr>
          <w:rFonts w:ascii="Times New Roman" w:hAnsi="Times New Roman" w:cs="Times New Roman"/>
          <w:b/>
          <w:bCs/>
          <w:sz w:val="28"/>
          <w:szCs w:val="28"/>
        </w:rPr>
        <w:t>GRADSKE KNJIŽNICE I ČITAONICE VINKOVCI ZA 202</w:t>
      </w:r>
      <w:r w:rsidR="008B0172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8C7C19">
        <w:rPr>
          <w:rFonts w:ascii="Times New Roman" w:hAnsi="Times New Roman" w:cs="Times New Roman"/>
          <w:b/>
          <w:bCs/>
          <w:sz w:val="28"/>
          <w:szCs w:val="28"/>
        </w:rPr>
        <w:t>. GODINU</w:t>
      </w:r>
    </w:p>
    <w:p w14:paraId="0BDF41B2" w14:textId="77777777" w:rsidR="008C7C19" w:rsidRDefault="008C7C19" w:rsidP="008C7C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2D3871" w14:textId="2B5D5563" w:rsidR="00CE35FA" w:rsidRPr="00371F76" w:rsidRDefault="008C7C19" w:rsidP="008C7C1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F76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14:paraId="0B3F2CEB" w14:textId="27A0E578" w:rsidR="006D0FD6" w:rsidRPr="004C2905" w:rsidRDefault="006D0FD6" w:rsidP="005066C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8C7C1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Plan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8C7C1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nabave Gradske knjižnice i čitaonice Vinkovci za 202</w:t>
      </w:r>
      <w:r w:rsidR="008B0172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8C7C1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 godinu</w:t>
      </w:r>
      <w:r w:rsidR="00DB5F2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C7C1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066C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KLASA:</w:t>
      </w:r>
      <w:r w:rsidR="00FD4BA0" w:rsidRPr="004C2905">
        <w:rPr>
          <w:color w:val="000000" w:themeColor="text1"/>
        </w:rPr>
        <w:t xml:space="preserve"> </w:t>
      </w:r>
      <w:r w:rsidR="00FD4BA0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406-01/2</w:t>
      </w:r>
      <w:r w:rsidR="00470FB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D4BA0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-01/01</w:t>
      </w:r>
      <w:r w:rsidR="005066C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URBROJ: 2188-1-15-2-1 od </w:t>
      </w:r>
      <w:r w:rsidR="00470FB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  <w:r w:rsidR="005066C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 prosinca 202</w:t>
      </w:r>
      <w:r w:rsidR="00470FB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066C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8C7C1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mijenja se </w:t>
      </w:r>
      <w:r w:rsidR="00B46B06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iznos „2.650,00 eura“ s iznosom od „5.000,00 eura bez PDV-a“ u 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čl</w:t>
      </w:r>
      <w:r w:rsidR="00B46B06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anku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 stavk</w:t>
      </w:r>
      <w:r w:rsidR="00B46B06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1. </w:t>
      </w:r>
      <w:r w:rsidR="00B46B06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sada glasi:</w:t>
      </w:r>
    </w:p>
    <w:p w14:paraId="624D5CB0" w14:textId="0A9F6945" w:rsidR="006D0FD6" w:rsidRPr="004C2905" w:rsidRDefault="006D0FD6" w:rsidP="00E40C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„Plan nabave Gradske knjižnice i čitaonice Vinkovci za 2026. godinu obuhvaća sve nabave čija je procijenjena vrijednost jednaka ili veća od 5.000,00 eura bez PDV-a, sukladno članku 28. Zakona o javnoj nabavi.“</w:t>
      </w:r>
    </w:p>
    <w:p w14:paraId="3206D169" w14:textId="16DC12E8" w:rsidR="00205495" w:rsidRPr="004C2905" w:rsidRDefault="006D0FD6" w:rsidP="00E40C2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U istom članku</w:t>
      </w:r>
      <w:r w:rsidR="00D15DF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mijenja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</w:t>
      </w:r>
      <w:r w:rsidR="00D15DF4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procijenjena vrijednost nabave u eurima (bez PDV-a) za stavku pod evidencijskim brojem „7/26 JN Opskrba prirodnim plinom“ te umjesto „6.000,00“ sada iznosi „7.142,86“, kako slijedi</w:t>
      </w:r>
      <w:r w:rsidR="008659E9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23BCDFA" w14:textId="078D7F52" w:rsidR="008C7C19" w:rsidRPr="00205495" w:rsidRDefault="008C7C1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759" w:type="dxa"/>
        <w:tblLook w:val="04A0" w:firstRow="1" w:lastRow="0" w:firstColumn="1" w:lastColumn="0" w:noHBand="0" w:noVBand="1"/>
      </w:tblPr>
      <w:tblGrid>
        <w:gridCol w:w="484"/>
        <w:gridCol w:w="1378"/>
        <w:gridCol w:w="2999"/>
        <w:gridCol w:w="1453"/>
        <w:gridCol w:w="1414"/>
        <w:gridCol w:w="1363"/>
        <w:gridCol w:w="1323"/>
        <w:gridCol w:w="1438"/>
        <w:gridCol w:w="1211"/>
        <w:gridCol w:w="1696"/>
      </w:tblGrid>
      <w:tr w:rsidR="00FD2CE4" w:rsidRPr="00FD2CE4" w14:paraId="31DF7E39" w14:textId="77777777" w:rsidTr="00832082">
        <w:trPr>
          <w:trHeight w:val="137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3212C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C8E24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Evidencijski broj</w:t>
            </w:r>
          </w:p>
        </w:tc>
        <w:tc>
          <w:tcPr>
            <w:tcW w:w="30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5F057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Predmet nabave </w:t>
            </w:r>
          </w:p>
        </w:tc>
        <w:tc>
          <w:tcPr>
            <w:tcW w:w="14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21DB6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CPV </w:t>
            </w:r>
          </w:p>
        </w:tc>
        <w:tc>
          <w:tcPr>
            <w:tcW w:w="14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A9C5F" w14:textId="26B74411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Procijenjena vrijednost nabave u </w:t>
            </w:r>
            <w:r w:rsidR="001902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eurima </w:t>
            </w: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 xml:space="preserve">(bez PDV-a) </w:t>
            </w:r>
          </w:p>
        </w:tc>
        <w:tc>
          <w:tcPr>
            <w:tcW w:w="12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6DA668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Vrsta postupka nabave</w:t>
            </w:r>
          </w:p>
        </w:tc>
        <w:tc>
          <w:tcPr>
            <w:tcW w:w="13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5989C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 li se predmet nabave podijeliti u grupe</w:t>
            </w:r>
          </w:p>
        </w:tc>
        <w:tc>
          <w:tcPr>
            <w:tcW w:w="1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0C4E53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Sklapa li se ugovor ili okvirni sporazum</w:t>
            </w:r>
          </w:p>
        </w:tc>
        <w:tc>
          <w:tcPr>
            <w:tcW w:w="12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257BBA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Planirani početak postupka</w:t>
            </w:r>
          </w:p>
        </w:tc>
        <w:tc>
          <w:tcPr>
            <w:tcW w:w="1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8638A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hr-HR"/>
              </w:rPr>
              <w:t>Planirano trajanje ugovora ili okvirnog sporazuma</w:t>
            </w:r>
          </w:p>
        </w:tc>
      </w:tr>
      <w:tr w:rsidR="00FD2CE4" w:rsidRPr="00FD2CE4" w14:paraId="4913F079" w14:textId="77777777" w:rsidTr="00832082">
        <w:trPr>
          <w:trHeight w:val="206"/>
        </w:trPr>
        <w:tc>
          <w:tcPr>
            <w:tcW w:w="14759" w:type="dxa"/>
            <w:gridSpan w:val="10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3366" w:fill="333399"/>
            <w:noWrap/>
            <w:vAlign w:val="center"/>
            <w:hideMark/>
          </w:tcPr>
          <w:p w14:paraId="65FA296C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hr-HR"/>
              </w:rPr>
              <w:t> </w:t>
            </w:r>
          </w:p>
        </w:tc>
      </w:tr>
      <w:tr w:rsidR="00FD2CE4" w:rsidRPr="00FD2CE4" w14:paraId="70550923" w14:textId="77777777" w:rsidTr="00BE184F">
        <w:trPr>
          <w:trHeight w:val="825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D1C70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8BD4B" w14:textId="79E54E14" w:rsidR="00FD2CE4" w:rsidRPr="00FD2CE4" w:rsidRDefault="00470FB9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7/26 JN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C2C075" w14:textId="68F06FFC" w:rsidR="00FD2CE4" w:rsidRPr="005F3093" w:rsidRDefault="00470FB9" w:rsidP="00BE1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Opskrba prirodnim plinom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E3D05" w14:textId="4D9C860F" w:rsidR="00FD2CE4" w:rsidRPr="005F3093" w:rsidRDefault="00470FB9" w:rsidP="00FD4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09123000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7AD99" w14:textId="7922B2A1" w:rsidR="00FD2CE4" w:rsidRPr="00B21A79" w:rsidRDefault="00470FB9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7.142,86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BBD0B" w14:textId="0558BE0C" w:rsidR="00FD2CE4" w:rsidRPr="00FD2CE4" w:rsidRDefault="00470FB9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hr-HR"/>
              </w:rPr>
            </w:pPr>
            <w:r w:rsidRPr="00096456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postupak jednostavne nabave</w:t>
            </w:r>
          </w:p>
        </w:tc>
        <w:tc>
          <w:tcPr>
            <w:tcW w:w="1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02F80" w14:textId="6611D5B1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B3FE7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F6B3E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FD2CE4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1F9B3" w14:textId="77777777" w:rsidR="00FD2CE4" w:rsidRPr="00FD2CE4" w:rsidRDefault="00FD2CE4" w:rsidP="00FD2C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FD2CE4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 </w:t>
            </w:r>
          </w:p>
        </w:tc>
      </w:tr>
    </w:tbl>
    <w:p w14:paraId="26432A1B" w14:textId="5E36F545" w:rsidR="005F19D0" w:rsidRDefault="005F19D0" w:rsidP="00A16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9AAD23" w14:textId="77777777" w:rsidR="00E75724" w:rsidRDefault="00A169CD" w:rsidP="00E7572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7E95BDFD" w14:textId="03306E98" w:rsidR="00A169CD" w:rsidRPr="00E75724" w:rsidRDefault="00A169CD" w:rsidP="00E7572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169CD">
        <w:rPr>
          <w:rFonts w:ascii="Times New Roman" w:hAnsi="Times New Roman" w:cs="Times New Roman"/>
          <w:sz w:val="24"/>
          <w:szCs w:val="24"/>
        </w:rPr>
        <w:t>U ostalom dijelu Plan nabave Gradske knjižnice i čitaonice Vinkovci za 202</w:t>
      </w:r>
      <w:r w:rsidR="008B0172">
        <w:rPr>
          <w:rFonts w:ascii="Times New Roman" w:hAnsi="Times New Roman" w:cs="Times New Roman"/>
          <w:sz w:val="24"/>
          <w:szCs w:val="24"/>
        </w:rPr>
        <w:t>6</w:t>
      </w:r>
      <w:r w:rsidRPr="00A169CD">
        <w:rPr>
          <w:rFonts w:ascii="Times New Roman" w:hAnsi="Times New Roman" w:cs="Times New Roman"/>
          <w:sz w:val="24"/>
          <w:szCs w:val="24"/>
        </w:rPr>
        <w:t>. godinu ostaje nepromijenjen.</w:t>
      </w:r>
    </w:p>
    <w:p w14:paraId="0355DBAE" w14:textId="77777777" w:rsidR="00A169CD" w:rsidRPr="00A169CD" w:rsidRDefault="00A169CD" w:rsidP="00A169CD">
      <w:pPr>
        <w:rPr>
          <w:rFonts w:ascii="Times New Roman" w:hAnsi="Times New Roman" w:cs="Times New Roman"/>
          <w:sz w:val="24"/>
          <w:szCs w:val="24"/>
        </w:rPr>
      </w:pPr>
    </w:p>
    <w:p w14:paraId="2CB2BA01" w14:textId="0FD9589D" w:rsidR="00A169CD" w:rsidRDefault="00A169CD" w:rsidP="00A169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69CD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0292D91" w14:textId="469F64FA" w:rsidR="00A169CD" w:rsidRPr="004C2905" w:rsidRDefault="00A169CD" w:rsidP="00A169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169CD">
        <w:rPr>
          <w:rFonts w:ascii="Times New Roman" w:hAnsi="Times New Roman" w:cs="Times New Roman"/>
          <w:sz w:val="24"/>
          <w:szCs w:val="24"/>
        </w:rPr>
        <w:t xml:space="preserve">Ove 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Izmjene Plana nabave Gradske knjižnice i čitaonice Vinkovci za 202</w:t>
      </w:r>
      <w:r w:rsidR="008B0172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 godinu stupaju na snagu danom donošenja</w:t>
      </w:r>
      <w:r w:rsidR="006D0FD6"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objavit će se u EOJN RH</w:t>
      </w:r>
      <w:r w:rsidRPr="004C290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6742EC" w14:textId="2D725912" w:rsidR="007F7129" w:rsidRPr="004C2905" w:rsidRDefault="007F7129" w:rsidP="00A169C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A83AE9" w14:textId="77777777" w:rsidR="002E3101" w:rsidRDefault="00E15C8A" w:rsidP="00A169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14:paraId="3764C3B9" w14:textId="1FC9E5A2" w:rsidR="00E15C8A" w:rsidRDefault="002E3101" w:rsidP="002E310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090D34">
        <w:rPr>
          <w:rFonts w:ascii="Times New Roman" w:hAnsi="Times New Roman" w:cs="Times New Roman"/>
          <w:sz w:val="24"/>
          <w:szCs w:val="24"/>
        </w:rPr>
        <w:t>PREDSJEDNICA UPRAVNOG VIJEĆA</w:t>
      </w:r>
    </w:p>
    <w:p w14:paraId="37EEE6CB" w14:textId="08FD874E" w:rsidR="008C7C19" w:rsidRPr="007054CE" w:rsidRDefault="00E15C8A" w:rsidP="007054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  <w:r w:rsidR="00090D34">
        <w:rPr>
          <w:rFonts w:ascii="Times New Roman" w:hAnsi="Times New Roman" w:cs="Times New Roman"/>
          <w:sz w:val="24"/>
          <w:szCs w:val="24"/>
        </w:rPr>
        <w:t xml:space="preserve">                        Marina M</w:t>
      </w:r>
      <w:r w:rsidR="00E539A3">
        <w:rPr>
          <w:rFonts w:ascii="Times New Roman" w:hAnsi="Times New Roman" w:cs="Times New Roman"/>
          <w:sz w:val="24"/>
          <w:szCs w:val="24"/>
        </w:rPr>
        <w:t>ustapić</w:t>
      </w:r>
      <w:r w:rsidR="00090D34">
        <w:rPr>
          <w:rFonts w:ascii="Times New Roman" w:hAnsi="Times New Roman" w:cs="Times New Roman"/>
          <w:sz w:val="24"/>
          <w:szCs w:val="24"/>
        </w:rPr>
        <w:t>, pro</w:t>
      </w:r>
      <w:r w:rsidR="007054CE">
        <w:rPr>
          <w:rFonts w:ascii="Times New Roman" w:hAnsi="Times New Roman" w:cs="Times New Roman"/>
          <w:sz w:val="24"/>
          <w:szCs w:val="24"/>
        </w:rPr>
        <w:t>f.</w:t>
      </w:r>
      <w:r w:rsidR="008C7C19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sectPr w:rsidR="008C7C19" w:rsidRPr="007054CE" w:rsidSect="008C7C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6E4"/>
    <w:multiLevelType w:val="hybridMultilevel"/>
    <w:tmpl w:val="AF12B666"/>
    <w:lvl w:ilvl="0" w:tplc="558663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02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19"/>
    <w:rsid w:val="00050718"/>
    <w:rsid w:val="000647DF"/>
    <w:rsid w:val="00085912"/>
    <w:rsid w:val="00090D34"/>
    <w:rsid w:val="000A566F"/>
    <w:rsid w:val="000F1ECE"/>
    <w:rsid w:val="000F33C4"/>
    <w:rsid w:val="00107695"/>
    <w:rsid w:val="00154986"/>
    <w:rsid w:val="001902D1"/>
    <w:rsid w:val="00205495"/>
    <w:rsid w:val="00286AED"/>
    <w:rsid w:val="002E3101"/>
    <w:rsid w:val="00304B42"/>
    <w:rsid w:val="00327A36"/>
    <w:rsid w:val="0035568B"/>
    <w:rsid w:val="00371F76"/>
    <w:rsid w:val="00376115"/>
    <w:rsid w:val="003A1D31"/>
    <w:rsid w:val="00470FB9"/>
    <w:rsid w:val="00496A46"/>
    <w:rsid w:val="004A7501"/>
    <w:rsid w:val="004B424E"/>
    <w:rsid w:val="004B6675"/>
    <w:rsid w:val="004C2905"/>
    <w:rsid w:val="005066C4"/>
    <w:rsid w:val="005751C6"/>
    <w:rsid w:val="005D6B6E"/>
    <w:rsid w:val="005F19D0"/>
    <w:rsid w:val="005F3093"/>
    <w:rsid w:val="00666DA3"/>
    <w:rsid w:val="00666EAC"/>
    <w:rsid w:val="006D0FD6"/>
    <w:rsid w:val="007054CE"/>
    <w:rsid w:val="007230EF"/>
    <w:rsid w:val="007425DD"/>
    <w:rsid w:val="00745330"/>
    <w:rsid w:val="007943FE"/>
    <w:rsid w:val="007B2BFD"/>
    <w:rsid w:val="007C2E1C"/>
    <w:rsid w:val="007D34FB"/>
    <w:rsid w:val="007E58E4"/>
    <w:rsid w:val="007F7129"/>
    <w:rsid w:val="0080411E"/>
    <w:rsid w:val="0081270F"/>
    <w:rsid w:val="00832082"/>
    <w:rsid w:val="008659E9"/>
    <w:rsid w:val="008B0172"/>
    <w:rsid w:val="008B1282"/>
    <w:rsid w:val="008C7C19"/>
    <w:rsid w:val="008F185A"/>
    <w:rsid w:val="00925DBB"/>
    <w:rsid w:val="00944C07"/>
    <w:rsid w:val="009564C8"/>
    <w:rsid w:val="009943DD"/>
    <w:rsid w:val="009A38BC"/>
    <w:rsid w:val="009E2FFB"/>
    <w:rsid w:val="009F07B4"/>
    <w:rsid w:val="00A13F3B"/>
    <w:rsid w:val="00A169CD"/>
    <w:rsid w:val="00A60560"/>
    <w:rsid w:val="00AA345A"/>
    <w:rsid w:val="00AD2E3B"/>
    <w:rsid w:val="00AF062A"/>
    <w:rsid w:val="00B02CBF"/>
    <w:rsid w:val="00B21A79"/>
    <w:rsid w:val="00B26C1F"/>
    <w:rsid w:val="00B43DD5"/>
    <w:rsid w:val="00B46B06"/>
    <w:rsid w:val="00B83CCB"/>
    <w:rsid w:val="00BE184F"/>
    <w:rsid w:val="00BE37CD"/>
    <w:rsid w:val="00C309E7"/>
    <w:rsid w:val="00C47612"/>
    <w:rsid w:val="00C7454D"/>
    <w:rsid w:val="00C81A7E"/>
    <w:rsid w:val="00CB46F9"/>
    <w:rsid w:val="00CC0747"/>
    <w:rsid w:val="00CC2041"/>
    <w:rsid w:val="00CC6541"/>
    <w:rsid w:val="00CE35FA"/>
    <w:rsid w:val="00D15DF4"/>
    <w:rsid w:val="00D8233C"/>
    <w:rsid w:val="00DB5F24"/>
    <w:rsid w:val="00DC6CB1"/>
    <w:rsid w:val="00DD4A7E"/>
    <w:rsid w:val="00E046DD"/>
    <w:rsid w:val="00E15C8A"/>
    <w:rsid w:val="00E40C29"/>
    <w:rsid w:val="00E539A3"/>
    <w:rsid w:val="00E75724"/>
    <w:rsid w:val="00EA6F6C"/>
    <w:rsid w:val="00EB2B7F"/>
    <w:rsid w:val="00F158EB"/>
    <w:rsid w:val="00F425CD"/>
    <w:rsid w:val="00F52FF4"/>
    <w:rsid w:val="00F66683"/>
    <w:rsid w:val="00FC618C"/>
    <w:rsid w:val="00FD2CE4"/>
    <w:rsid w:val="00FD4BA0"/>
    <w:rsid w:val="00FD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0327"/>
  <w15:chartTrackingRefBased/>
  <w15:docId w15:val="{9986F8B2-383C-4CB6-B099-1D443FDBB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C1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C7C19"/>
    <w:pPr>
      <w:ind w:left="720"/>
      <w:contextualSpacing/>
    </w:pPr>
  </w:style>
  <w:style w:type="table" w:styleId="Reetkatablice">
    <w:name w:val="Table Grid"/>
    <w:basedOn w:val="Obinatablica"/>
    <w:uiPriority w:val="39"/>
    <w:rsid w:val="00666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5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5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1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2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Čačić</cp:lastModifiedBy>
  <cp:revision>127</cp:revision>
  <cp:lastPrinted>2024-10-09T08:38:00Z</cp:lastPrinted>
  <dcterms:created xsi:type="dcterms:W3CDTF">2020-11-26T09:53:00Z</dcterms:created>
  <dcterms:modified xsi:type="dcterms:W3CDTF">2026-09-01T09:21:00Z</dcterms:modified>
</cp:coreProperties>
</file>